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42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55555"/>
          <w:sz w:val="21"/>
          <w:szCs w:val="21"/>
        </w:rPr>
      </w:pPr>
    </w:p>
    <w:p w:rsidR="007D0E00" w:rsidRDefault="007D0E00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10 правил сбалансированного питания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 xml:space="preserve">            Ешьте много, разнообразно и не бойтесь </w:t>
      </w:r>
      <w:proofErr w:type="gramStart"/>
      <w:r w:rsidRPr="007D0E00">
        <w:rPr>
          <w:color w:val="000000"/>
          <w:sz w:val="28"/>
          <w:szCs w:val="28"/>
          <w:bdr w:val="none" w:sz="0" w:space="0" w:color="auto" w:frame="1"/>
        </w:rPr>
        <w:t>несъедобного</w:t>
      </w:r>
      <w:proofErr w:type="gramEnd"/>
      <w:r w:rsidRPr="007D0E00">
        <w:rPr>
          <w:color w:val="000000"/>
          <w:sz w:val="28"/>
          <w:szCs w:val="28"/>
          <w:bdr w:val="none" w:sz="0" w:space="0" w:color="auto" w:frame="1"/>
        </w:rPr>
        <w:t>. Значение питания велико, и организовать здоровый рацион, позволяющий поддерживать нормальный вес и хорошее самочувствие, помогут несколько простых правил.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1. Ешьте, сколько необходимо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И речь не о голоде. Суточный рацион человека должен содержать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столько калорий, сколько он сможет за эти сутки потратить</w:t>
      </w:r>
      <w:r w:rsidRPr="007D0E00">
        <w:rPr>
          <w:color w:val="000000"/>
          <w:sz w:val="28"/>
          <w:szCs w:val="28"/>
          <w:bdr w:val="none" w:sz="0" w:space="0" w:color="auto" w:frame="1"/>
        </w:rPr>
        <w:t xml:space="preserve">. В противном случае начнете либо худеть, либо толстеть. И, скорее всего, набирать вес, поскольку современный человек очень мало двигается, </w:t>
      </w:r>
      <w:proofErr w:type="gramStart"/>
      <w:r w:rsidRPr="007D0E00">
        <w:rPr>
          <w:color w:val="000000"/>
          <w:sz w:val="28"/>
          <w:szCs w:val="28"/>
          <w:bdr w:val="none" w:sz="0" w:space="0" w:color="auto" w:frame="1"/>
        </w:rPr>
        <w:t>а есть не забывает</w:t>
      </w:r>
      <w:proofErr w:type="gramEnd"/>
      <w:r w:rsidRPr="007D0E00">
        <w:rPr>
          <w:color w:val="000000"/>
          <w:sz w:val="28"/>
          <w:szCs w:val="28"/>
          <w:bdr w:val="none" w:sz="0" w:space="0" w:color="auto" w:frame="1"/>
        </w:rPr>
        <w:t>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 xml:space="preserve">            Энергетическая ценность продуктов и </w:t>
      </w:r>
      <w:proofErr w:type="spellStart"/>
      <w:r w:rsidRPr="007D0E00">
        <w:rPr>
          <w:color w:val="000000"/>
          <w:sz w:val="28"/>
          <w:szCs w:val="28"/>
          <w:bdr w:val="none" w:sz="0" w:space="0" w:color="auto" w:frame="1"/>
        </w:rPr>
        <w:t>энергозатраты</w:t>
      </w:r>
      <w:proofErr w:type="spellEnd"/>
      <w:r w:rsidRPr="007D0E00">
        <w:rPr>
          <w:color w:val="000000"/>
          <w:sz w:val="28"/>
          <w:szCs w:val="28"/>
          <w:bdr w:val="none" w:sz="0" w:space="0" w:color="auto" w:frame="1"/>
        </w:rPr>
        <w:t xml:space="preserve"> измеряются в калориях. В день вы потратите от 1200 килокалорий, в которые входят базовые расходы на поддержание работы и температуры организма, а также</w:t>
      </w:r>
      <w:r w:rsidR="007D0E00" w:rsidRPr="007D0E00">
        <w:rPr>
          <w:color w:val="000000"/>
          <w:sz w:val="28"/>
          <w:szCs w:val="28"/>
          <w:bdr w:val="none" w:sz="0" w:space="0" w:color="auto" w:frame="1"/>
        </w:rPr>
        <w:t xml:space="preserve"> </w:t>
      </w:r>
      <w:hyperlink r:id="rId4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минимальная физическая активность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. Чем больше двигаетесь, тем больше калорий можете себе позволить.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Помочь соблюдать это правило вам помогут базы данных нашего сайта: наиболее точная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5" w:tgtFrame="_blank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таблица калорийности продуктов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, которая была подготовлена при поддержке НИИ питания РАМН и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6" w:tgtFrame="_blank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 xml:space="preserve">таблица расхода </w:t>
        </w:r>
        <w:proofErr w:type="spellStart"/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калорий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при</w:t>
      </w:r>
      <w:proofErr w:type="spellEnd"/>
      <w:r w:rsidRPr="007D0E00">
        <w:rPr>
          <w:color w:val="000000"/>
          <w:sz w:val="28"/>
          <w:szCs w:val="28"/>
          <w:bdr w:val="none" w:sz="0" w:space="0" w:color="auto" w:frame="1"/>
        </w:rPr>
        <w:t> различных видах деятельности: от мытья посуды до катания на горных лыжах.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2. Питайтесь полноценно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Соотношение белков, жиров и углеводов за день должно примерно равняться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1:1:4</w:t>
      </w:r>
      <w:r w:rsidRPr="007D0E00">
        <w:rPr>
          <w:color w:val="000000"/>
          <w:sz w:val="28"/>
          <w:szCs w:val="28"/>
          <w:bdr w:val="none" w:sz="0" w:space="0" w:color="auto" w:frame="1"/>
        </w:rPr>
        <w:t>. Запомнить правильные</w:t>
      </w:r>
      <w:r w:rsidR="007D0E00" w:rsidRPr="007D0E00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7D0E00">
        <w:rPr>
          <w:color w:val="000000"/>
          <w:sz w:val="28"/>
          <w:szCs w:val="28"/>
          <w:bdr w:val="none" w:sz="0" w:space="0" w:color="auto" w:frame="1"/>
        </w:rPr>
        <w:t>пропорции можно с помощью простого мнемонического приема: представьте тарелку, разделенную на три одинаковых части. Две из них занимают углеводы, а третью поровну делят белки и жиры.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3. Разнообразьте рацион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Одни и те же продукты на столе – это скучно и чревато недобором важных питательных компонентов. Получить необходимый набор витаминов, микроэлементов и минеральных веществ можно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только из длинного списка продуктов</w:t>
      </w:r>
      <w:r w:rsidRPr="007D0E00">
        <w:rPr>
          <w:color w:val="000000"/>
          <w:sz w:val="28"/>
          <w:szCs w:val="28"/>
          <w:bdr w:val="none" w:sz="0" w:space="0" w:color="auto" w:frame="1"/>
        </w:rPr>
        <w:t>, большинство из которых вполне доступны: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7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овощи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, фрукты, мясо, рыба, орехи,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8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молочные продукты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, бобовые, хлеб, макароны из твердых сортов пшеницы, ягоды и зелень.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Придерживайтесь нормального веса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Рамки нормального веса довольно широки, и вставать каждый день на весы нет никакой необходимости. Зато отсутствие дефицита массы тела, либо избыточного веса уже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снижает риски многочисленных заболеваний</w:t>
      </w:r>
      <w:r w:rsidRPr="007D0E00">
        <w:rPr>
          <w:color w:val="000000"/>
          <w:sz w:val="28"/>
          <w:szCs w:val="28"/>
          <w:bdr w:val="none" w:sz="0" w:space="0" w:color="auto" w:frame="1"/>
        </w:rPr>
        <w:t>. Поэтому, нормализовав вес, можно пользоваться полноценным и разнообразным питанием как работающим методом поддержания здоровья.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5. Ешьте чаще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Как ни парадоксально, чтобы не толстеть,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надо есть чаще</w:t>
      </w:r>
      <w:r w:rsidRPr="007D0E00">
        <w:rPr>
          <w:color w:val="000000"/>
          <w:sz w:val="28"/>
          <w:szCs w:val="28"/>
          <w:bdr w:val="none" w:sz="0" w:space="0" w:color="auto" w:frame="1"/>
        </w:rPr>
        <w:t>. Плотно позавтракайте, а затем ешьте 4–5 раз в день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9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небольшими порциями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. Таким образом</w:t>
      </w:r>
      <w:r w:rsidR="007D0E00" w:rsidRPr="007D0E00">
        <w:rPr>
          <w:color w:val="000000"/>
          <w:sz w:val="28"/>
          <w:szCs w:val="28"/>
          <w:bdr w:val="none" w:sz="0" w:space="0" w:color="auto" w:frame="1"/>
        </w:rPr>
        <w:t>,</w:t>
      </w:r>
      <w:r w:rsidRPr="007D0E00">
        <w:rPr>
          <w:color w:val="000000"/>
          <w:sz w:val="28"/>
          <w:szCs w:val="28"/>
          <w:bdr w:val="none" w:sz="0" w:space="0" w:color="auto" w:frame="1"/>
        </w:rPr>
        <w:t xml:space="preserve"> вы никогда не будете испытывать чувство голода и сможете контролировать качество и количество принимаемой пищи.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Чай со сладостями – привычный ритуал. Но количество сахара в рационе надо сокращать – он приводит к избыточному весу.</w:t>
      </w:r>
    </w:p>
    <w:p w:rsidR="007D0E00" w:rsidRDefault="007D0E00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6. Ешьте несъедобное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Называемые клетчаткой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proofErr w:type="spellStart"/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неперевариваемые</w:t>
      </w:r>
      <w:proofErr w:type="spellEnd"/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пищевые волокна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color w:val="000000"/>
          <w:sz w:val="28"/>
          <w:szCs w:val="28"/>
          <w:bdr w:val="none" w:sz="0" w:space="0" w:color="auto" w:frame="1"/>
        </w:rPr>
        <w:t>улучшают работу желудочно-кишечного тракта и очищают его.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0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Клетчатка</w:t>
        </w:r>
      </w:hyperlink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color w:val="000000"/>
          <w:sz w:val="28"/>
          <w:szCs w:val="28"/>
          <w:bdr w:val="none" w:sz="0" w:space="0" w:color="auto" w:frame="1"/>
        </w:rPr>
        <w:t>содержится в овощах, бобовых, отрубях, крупах, продуктах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1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из цельного зерна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. Коричневый рис предпочтительнее белого, а также не забывайте о фруктах и ягодах.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7. Ограничивайте жирность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Жир необходим: подсолнечное, оливковое, кукурузное масла и рыбий жир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color w:val="000000"/>
          <w:sz w:val="28"/>
          <w:szCs w:val="28"/>
          <w:bdr w:val="none" w:sz="0" w:space="0" w:color="auto" w:frame="1"/>
        </w:rPr>
        <w:t>содержат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2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витамины</w:t>
        </w:r>
      </w:hyperlink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color w:val="000000"/>
          <w:sz w:val="28"/>
          <w:szCs w:val="28"/>
          <w:bdr w:val="none" w:sz="0" w:space="0" w:color="auto" w:frame="1"/>
        </w:rPr>
        <w:t>и незаменимые жирные кислоты. Однако в повседневном рационе городского жителя наблюдается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переизбыток жира</w:t>
      </w:r>
      <w:r w:rsidR="007D0E00"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D0E00">
        <w:rPr>
          <w:b/>
          <w:bCs/>
          <w:color w:val="000000"/>
          <w:sz w:val="28"/>
          <w:szCs w:val="28"/>
          <w:u w:val="single"/>
          <w:bdr w:val="none" w:sz="0" w:space="0" w:color="auto" w:frame="1"/>
        </w:rPr>
        <w:t>без полезной нагрузки</w:t>
      </w:r>
      <w:r w:rsidRPr="007D0E00">
        <w:rPr>
          <w:color w:val="000000"/>
          <w:sz w:val="28"/>
          <w:szCs w:val="28"/>
          <w:bdr w:val="none" w:sz="0" w:space="0" w:color="auto" w:frame="1"/>
        </w:rPr>
        <w:t>, зато приближающий к атеросклерозу и ишемической болезни сердца.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 xml:space="preserve">            </w:t>
      </w:r>
      <w:proofErr w:type="gramStart"/>
      <w:r w:rsidRPr="007D0E00">
        <w:rPr>
          <w:color w:val="000000"/>
          <w:sz w:val="28"/>
          <w:szCs w:val="28"/>
          <w:bdr w:val="none" w:sz="0" w:space="0" w:color="auto" w:frame="1"/>
        </w:rPr>
        <w:t>Выбирайте продукты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3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с низким процентом жира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, замените жареные блюда на вареные или запеченные, используйте посуду с </w:t>
      </w:r>
      <w:proofErr w:type="spellStart"/>
      <w:r w:rsidRPr="007D0E00">
        <w:rPr>
          <w:color w:val="000000"/>
          <w:sz w:val="28"/>
          <w:szCs w:val="28"/>
          <w:bdr w:val="none" w:sz="0" w:space="0" w:color="auto" w:frame="1"/>
        </w:rPr>
        <w:t>антипригарным</w:t>
      </w:r>
      <w:proofErr w:type="spellEnd"/>
      <w:r w:rsidRPr="007D0E00">
        <w:rPr>
          <w:color w:val="000000"/>
          <w:sz w:val="28"/>
          <w:szCs w:val="28"/>
          <w:bdr w:val="none" w:sz="0" w:space="0" w:color="auto" w:frame="1"/>
        </w:rPr>
        <w:t xml:space="preserve"> покрытием, чтобы снизить количество жира при готовке.</w:t>
      </w:r>
      <w:proofErr w:type="gramEnd"/>
      <w:r w:rsidRPr="007D0E00">
        <w:rPr>
          <w:color w:val="000000"/>
          <w:sz w:val="28"/>
          <w:szCs w:val="28"/>
          <w:bdr w:val="none" w:sz="0" w:space="0" w:color="auto" w:frame="1"/>
        </w:rPr>
        <w:t xml:space="preserve"> Помните, что растительные масла тоже содержат жир, и ограничьтесь чайной ложкой масла на человека при заправке салата.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8. Меньше сахара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Сахар необратимо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4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портит зубы</w:t>
        </w:r>
      </w:hyperlink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color w:val="000000"/>
          <w:sz w:val="28"/>
          <w:szCs w:val="28"/>
          <w:bdr w:val="none" w:sz="0" w:space="0" w:color="auto" w:frame="1"/>
        </w:rPr>
        <w:t>и приводит к лишнему весу. Особенно вреден сахар детям, неспособным к самоограничению. Приучайте себя и детей к фруктам вместо выпечки и конфет, ограничивайте потребление сладких напитков. Изменение пищевых привычек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благоприятно</w:t>
      </w:r>
      <w:r w:rsidR="008732DD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скажется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color w:val="000000"/>
          <w:sz w:val="28"/>
          <w:szCs w:val="28"/>
          <w:bdr w:val="none" w:sz="0" w:space="0" w:color="auto" w:frame="1"/>
        </w:rPr>
        <w:t>на здоровье, внешнем виде и самочувствии.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9. Осторожнее с солью</w:t>
      </w:r>
    </w:p>
    <w:p w:rsidR="00340442" w:rsidRPr="007D0E00" w:rsidRDefault="00340442" w:rsidP="007D0E00">
      <w:pPr>
        <w:pStyle w:val="a3"/>
        <w:shd w:val="clear" w:color="auto" w:fill="FFFFFF"/>
        <w:spacing w:before="0" w:beforeAutospacing="0" w:after="24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Поваренная соль служит источником натрия, но ее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переизбыток повышает кровяное давление</w:t>
      </w:r>
      <w:r w:rsidRPr="007D0E00">
        <w:rPr>
          <w:color w:val="000000"/>
          <w:sz w:val="28"/>
          <w:szCs w:val="28"/>
          <w:bdr w:val="none" w:sz="0" w:space="0" w:color="auto" w:frame="1"/>
        </w:rPr>
        <w:t>, что приводит к гипертонии. Если вы часто едите вне дома и не знаете, сколько потребляете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hyperlink r:id="rId15" w:history="1">
        <w:r w:rsidRPr="007D0E00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</w:rPr>
          <w:t>соли</w:t>
        </w:r>
      </w:hyperlink>
      <w:r w:rsidRPr="007D0E00">
        <w:rPr>
          <w:color w:val="000000"/>
          <w:sz w:val="28"/>
          <w:szCs w:val="28"/>
          <w:bdr w:val="none" w:sz="0" w:space="0" w:color="auto" w:frame="1"/>
        </w:rPr>
        <w:t>, сократите ее количество на собственной кухне. Ешьте меньше соленых продуктов, не перекусывайте чипсами и орешками, не досаливайте еду в тарелке. Также полезно заменить обычную соль йодированной, чтобы избежать дефицита йода.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555555"/>
          <w:sz w:val="28"/>
          <w:szCs w:val="28"/>
        </w:rPr>
      </w:pP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Правило 10. Алкоголь – не еда</w:t>
      </w:r>
    </w:p>
    <w:p w:rsidR="00340442" w:rsidRPr="007D0E00" w:rsidRDefault="00340442" w:rsidP="0034044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55555"/>
          <w:sz w:val="28"/>
          <w:szCs w:val="28"/>
        </w:rPr>
      </w:pPr>
      <w:r w:rsidRPr="007D0E00">
        <w:rPr>
          <w:color w:val="000000"/>
          <w:sz w:val="28"/>
          <w:szCs w:val="28"/>
          <w:bdr w:val="none" w:sz="0" w:space="0" w:color="auto" w:frame="1"/>
        </w:rPr>
        <w:t>            Взрослый здоровый человек может без труда держаться умеренного потребления алкоголя: не более 20 г чистого спирта в день, что составляет 50–60 г крепких напитков, 150–200 г сухого вина или 300–500 г пива. Но не превращайте алкоголь в часть ежедневного рациона, поскольку алкоголь</w:t>
      </w:r>
      <w:r w:rsidRPr="007D0E00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7D0E00">
        <w:rPr>
          <w:b/>
          <w:bCs/>
          <w:color w:val="000000"/>
          <w:sz w:val="28"/>
          <w:szCs w:val="28"/>
          <w:bdr w:val="none" w:sz="0" w:space="0" w:color="auto" w:frame="1"/>
        </w:rPr>
        <w:t>не только калориен, но и возбуждает аппетит</w:t>
      </w:r>
      <w:r w:rsidRPr="007D0E00">
        <w:rPr>
          <w:color w:val="000000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7D0E00">
        <w:rPr>
          <w:color w:val="000000"/>
          <w:sz w:val="28"/>
          <w:szCs w:val="28"/>
          <w:bdr w:val="none" w:sz="0" w:space="0" w:color="auto" w:frame="1"/>
        </w:rPr>
        <w:t>заставляя</w:t>
      </w:r>
      <w:proofErr w:type="gramEnd"/>
      <w:r w:rsidRPr="007D0E00">
        <w:rPr>
          <w:color w:val="000000"/>
          <w:sz w:val="28"/>
          <w:szCs w:val="28"/>
          <w:bdr w:val="none" w:sz="0" w:space="0" w:color="auto" w:frame="1"/>
        </w:rPr>
        <w:t xml:space="preserve"> есть больше.</w:t>
      </w:r>
    </w:p>
    <w:p w:rsidR="00D04B80" w:rsidRPr="007D0E00" w:rsidRDefault="00D04B80">
      <w:pPr>
        <w:rPr>
          <w:rFonts w:ascii="Times New Roman" w:hAnsi="Times New Roman" w:cs="Times New Roman"/>
          <w:sz w:val="28"/>
          <w:szCs w:val="28"/>
        </w:rPr>
      </w:pPr>
    </w:p>
    <w:sectPr w:rsidR="00D04B80" w:rsidRPr="007D0E00" w:rsidSect="007D0E00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0442"/>
    <w:rsid w:val="00340442"/>
    <w:rsid w:val="00585C87"/>
    <w:rsid w:val="007D0E00"/>
    <w:rsid w:val="008732DD"/>
    <w:rsid w:val="00D04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0442"/>
  </w:style>
  <w:style w:type="character" w:styleId="a4">
    <w:name w:val="Hyperlink"/>
    <w:basedOn w:val="a0"/>
    <w:uiPriority w:val="99"/>
    <w:semiHidden/>
    <w:unhideWhenUsed/>
    <w:rsid w:val="0034044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40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5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kzdorovo.ru/pitanie/sovety/kak-pravilno-vybirat-molochnye-produkty/" TargetMode="External"/><Relationship Id="rId13" Type="http://schemas.openxmlformats.org/officeDocument/2006/relationships/hyperlink" Target="http://www.takzdorovo.ru/pitanie/glavnoe/otkuda-beretsya-lishnij-zhi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takzdorovo.ru/pitanie/sovety/skolko-ovoshhej-nuzhno-cheloveku/" TargetMode="External"/><Relationship Id="rId12" Type="http://schemas.openxmlformats.org/officeDocument/2006/relationships/hyperlink" Target="http://www.takzdorovo.ru/pitanie/glavnoe/zachem-nuzhny-vitaminy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takzdorovo.ru/db/activities/" TargetMode="External"/><Relationship Id="rId11" Type="http://schemas.openxmlformats.org/officeDocument/2006/relationships/hyperlink" Target="http://www.takzdorovo.ru/pitanie/sovety/produkty-iz-tselnogo-zerna/" TargetMode="External"/><Relationship Id="rId5" Type="http://schemas.openxmlformats.org/officeDocument/2006/relationships/hyperlink" Target="http://www.takzdorovo.ru/db/nutritives/" TargetMode="External"/><Relationship Id="rId15" Type="http://schemas.openxmlformats.org/officeDocument/2006/relationships/hyperlink" Target="http://www.takzdorovo.ru/pitanie/slovar-terminov/sol/" TargetMode="External"/><Relationship Id="rId10" Type="http://schemas.openxmlformats.org/officeDocument/2006/relationships/hyperlink" Target="http://www.takzdorovo.ru/pitanie/slovar-terminov/kletchatka/" TargetMode="External"/><Relationship Id="rId4" Type="http://schemas.openxmlformats.org/officeDocument/2006/relationships/hyperlink" Target="http://www.takzdorovo.ru/dvizhenie/glavnoe/kak-vybrat-fizicheskuu-aktivnost-imenno-dlya-vas/" TargetMode="External"/><Relationship Id="rId9" Type="http://schemas.openxmlformats.org/officeDocument/2006/relationships/hyperlink" Target="http://www.takzdorovo.ru/profilaktika/obraz-zhizni/drobnoe-pitanie/" TargetMode="External"/><Relationship Id="rId14" Type="http://schemas.openxmlformats.org/officeDocument/2006/relationships/hyperlink" Target="http://www.takzdorovo.ru/pitanie/glavnoe/chto-est-chtoby-perestat-ulybats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5</cp:revision>
  <dcterms:created xsi:type="dcterms:W3CDTF">2013-12-06T05:14:00Z</dcterms:created>
  <dcterms:modified xsi:type="dcterms:W3CDTF">2014-01-10T05:04:00Z</dcterms:modified>
</cp:coreProperties>
</file>